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BC70" w14:textId="2C99607F" w:rsidR="001B4BD6" w:rsidRDefault="00F27A4F" w:rsidP="006D3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Sveiki,</w:t>
      </w:r>
      <w:r w:rsidR="00F470BF">
        <w:rPr>
          <w:rFonts w:ascii="Times New Roman" w:hAnsi="Times New Roman" w:cs="Times New Roman"/>
          <w:sz w:val="24"/>
          <w:szCs w:val="24"/>
        </w:rPr>
        <w:t xml:space="preserve"> mieli Kolegos,</w:t>
      </w:r>
    </w:p>
    <w:p w14:paraId="1E90EB8A" w14:textId="38A8D06B" w:rsidR="00F27A4F" w:rsidRDefault="00F27A4F">
      <w:pPr>
        <w:rPr>
          <w:rFonts w:ascii="Times New Roman" w:hAnsi="Times New Roman" w:cs="Times New Roman"/>
          <w:sz w:val="24"/>
          <w:szCs w:val="24"/>
        </w:rPr>
      </w:pPr>
    </w:p>
    <w:p w14:paraId="40AE228D" w14:textId="33367CFD" w:rsidR="00F27A4F" w:rsidRDefault="00F27A4F" w:rsidP="00F27A4F">
      <w:pPr>
        <w:jc w:val="both"/>
        <w:rPr>
          <w:rFonts w:ascii="Times New Roman" w:hAnsi="Times New Roman" w:cs="Times New Roman"/>
          <w:sz w:val="24"/>
          <w:szCs w:val="24"/>
        </w:rPr>
      </w:pPr>
      <w:r w:rsidRPr="00F27A4F">
        <w:rPr>
          <w:rFonts w:ascii="Times New Roman" w:hAnsi="Times New Roman" w:cs="Times New Roman"/>
          <w:sz w:val="24"/>
          <w:szCs w:val="24"/>
        </w:rPr>
        <w:t xml:space="preserve">Nacionalinė švietimo agentūra, įgyvendindama Europos Sąjungos fondų finansuojamą projektą „Neformaliojo vaikų švietimo, ikimokyklinio, priešmokyklinio ir bendrojo ugdymo vertinimo, įsivertinimo tobulinimas ir plėtotė“ (toliau – projektas), vykdo veiklas, skirtas ikimokyklinio, priešmokyklinio ugdymo programas vykdančių mokyklų (toliau – IPU mokyklų) kokybei tobulinti. </w:t>
      </w:r>
    </w:p>
    <w:p w14:paraId="187CA0E8" w14:textId="54221190" w:rsidR="003D657A" w:rsidRDefault="00F27A4F" w:rsidP="00F27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mokykla buvo pakviesta ir sutiko dalyvauti </w:t>
      </w:r>
      <w:r w:rsidR="00F416C0" w:rsidRPr="00F27A4F">
        <w:rPr>
          <w:rFonts w:ascii="Times New Roman" w:hAnsi="Times New Roman" w:cs="Times New Roman"/>
          <w:sz w:val="24"/>
          <w:szCs w:val="24"/>
        </w:rPr>
        <w:t>projekte sukurt</w:t>
      </w:r>
      <w:r w:rsidR="00F416C0">
        <w:rPr>
          <w:rFonts w:ascii="Times New Roman" w:hAnsi="Times New Roman" w:cs="Times New Roman"/>
          <w:sz w:val="24"/>
          <w:szCs w:val="24"/>
        </w:rPr>
        <w:t>os</w:t>
      </w:r>
      <w:r w:rsidR="00F416C0" w:rsidRPr="00F27A4F">
        <w:rPr>
          <w:rFonts w:ascii="Times New Roman" w:hAnsi="Times New Roman" w:cs="Times New Roman"/>
          <w:sz w:val="24"/>
          <w:szCs w:val="24"/>
        </w:rPr>
        <w:t xml:space="preserve"> IPU įsivertinimo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C0">
        <w:rPr>
          <w:rFonts w:ascii="Times New Roman" w:hAnsi="Times New Roman" w:cs="Times New Roman"/>
          <w:sz w:val="24"/>
          <w:szCs w:val="24"/>
        </w:rPr>
        <w:t>metodikos išbandyme</w:t>
      </w:r>
      <w:r w:rsidR="00ED0E6D">
        <w:rPr>
          <w:rFonts w:ascii="Times New Roman" w:hAnsi="Times New Roman" w:cs="Times New Roman"/>
          <w:sz w:val="24"/>
          <w:szCs w:val="24"/>
        </w:rPr>
        <w:t>.</w:t>
      </w:r>
      <w:r w:rsidR="00F416C0">
        <w:rPr>
          <w:rFonts w:ascii="Times New Roman" w:hAnsi="Times New Roman" w:cs="Times New Roman"/>
          <w:sz w:val="24"/>
          <w:szCs w:val="24"/>
        </w:rPr>
        <w:t xml:space="preserve"> Per ganėtinai trumpą laiką Jūs </w:t>
      </w:r>
      <w:r w:rsidR="003D657A">
        <w:rPr>
          <w:rFonts w:ascii="Times New Roman" w:hAnsi="Times New Roman" w:cs="Times New Roman"/>
          <w:sz w:val="24"/>
          <w:szCs w:val="24"/>
        </w:rPr>
        <w:t xml:space="preserve">savo įstaigoje subūrėte įsivertinimo komandą, skirstėtės įsipareigojimais ir atsakomybėmis. Kvietėme </w:t>
      </w:r>
      <w:r w:rsidR="003D657A">
        <w:rPr>
          <w:rFonts w:ascii="Times New Roman" w:hAnsi="Times New Roman" w:cs="Times New Roman"/>
          <w:sz w:val="24"/>
          <w:szCs w:val="24"/>
        </w:rPr>
        <w:t>įsivertinimo grupės nari</w:t>
      </w:r>
      <w:r w:rsidR="003D657A">
        <w:rPr>
          <w:rFonts w:ascii="Times New Roman" w:hAnsi="Times New Roman" w:cs="Times New Roman"/>
          <w:sz w:val="24"/>
          <w:szCs w:val="24"/>
        </w:rPr>
        <w:t>us į</w:t>
      </w:r>
      <w:r w:rsidR="003D657A">
        <w:rPr>
          <w:rFonts w:ascii="Times New Roman" w:hAnsi="Times New Roman" w:cs="Times New Roman"/>
          <w:sz w:val="24"/>
          <w:szCs w:val="24"/>
        </w:rPr>
        <w:t xml:space="preserve"> susitikim</w:t>
      </w:r>
      <w:r w:rsidR="003D657A">
        <w:rPr>
          <w:rFonts w:ascii="Times New Roman" w:hAnsi="Times New Roman" w:cs="Times New Roman"/>
          <w:sz w:val="24"/>
          <w:szCs w:val="24"/>
        </w:rPr>
        <w:t xml:space="preserve">ą - </w:t>
      </w:r>
      <w:r w:rsidR="003D657A">
        <w:rPr>
          <w:rFonts w:ascii="Times New Roman" w:hAnsi="Times New Roman" w:cs="Times New Roman"/>
          <w:sz w:val="24"/>
          <w:szCs w:val="24"/>
        </w:rPr>
        <w:t>konsultacij</w:t>
      </w:r>
      <w:r w:rsidR="003D657A">
        <w:rPr>
          <w:rFonts w:ascii="Times New Roman" w:hAnsi="Times New Roman" w:cs="Times New Roman"/>
          <w:sz w:val="24"/>
          <w:szCs w:val="24"/>
        </w:rPr>
        <w:t>ą</w:t>
      </w:r>
      <w:r w:rsidR="003D657A">
        <w:rPr>
          <w:rFonts w:ascii="Times New Roman" w:hAnsi="Times New Roman" w:cs="Times New Roman"/>
          <w:sz w:val="24"/>
          <w:szCs w:val="24"/>
        </w:rPr>
        <w:t xml:space="preserve"> su Ikimokyklinio ir (ar) priešmokyklinio ugdymo programas vykdančių mokyklų veiklos kokybės įsivertinimo metodikos autorių grupe.</w:t>
      </w:r>
      <w:r w:rsidR="003D657A">
        <w:rPr>
          <w:rFonts w:ascii="Times New Roman" w:hAnsi="Times New Roman" w:cs="Times New Roman"/>
          <w:sz w:val="24"/>
          <w:szCs w:val="24"/>
        </w:rPr>
        <w:t xml:space="preserve"> Buvo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657A">
        <w:rPr>
          <w:rFonts w:ascii="Times New Roman" w:hAnsi="Times New Roman" w:cs="Times New Roman"/>
          <w:sz w:val="24"/>
          <w:szCs w:val="24"/>
          <w:lang w:val="en-US"/>
        </w:rPr>
        <w:t>umat</w:t>
      </w:r>
      <w:r w:rsidR="003D657A">
        <w:rPr>
          <w:rFonts w:ascii="Times New Roman" w:hAnsi="Times New Roman" w:cs="Times New Roman"/>
          <w:sz w:val="24"/>
          <w:szCs w:val="24"/>
          <w:lang w:val="en-US"/>
        </w:rPr>
        <w:t>ytos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konsultacij</w:t>
      </w:r>
      <w:r w:rsidR="003D657A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mokyklų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komandoms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IQES online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instrumento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naudojimą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surinkus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įsivertinimo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duomenis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įsivertinimo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komand</w:t>
      </w:r>
      <w:r w:rsidR="003D657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turėjo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individuali</w:t>
      </w:r>
      <w:r w:rsidR="00762511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konsult</w:t>
      </w:r>
      <w:r w:rsidR="00762511">
        <w:rPr>
          <w:rFonts w:ascii="Times New Roman" w:hAnsi="Times New Roman" w:cs="Times New Roman"/>
          <w:sz w:val="24"/>
          <w:szCs w:val="24"/>
          <w:lang w:val="en-US"/>
        </w:rPr>
        <w:t>aciją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įsivertinimo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ataskaitos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rengimą</w:t>
      </w:r>
      <w:proofErr w:type="spellEnd"/>
      <w:r w:rsidR="0076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511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projekto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ekspertai</w:t>
      </w:r>
      <w:r w:rsidR="0076251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projekte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rengiam</w:t>
      </w:r>
      <w:r w:rsidR="00762511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įsivertinimo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57A">
        <w:rPr>
          <w:rFonts w:ascii="Times New Roman" w:hAnsi="Times New Roman" w:cs="Times New Roman"/>
          <w:sz w:val="24"/>
          <w:szCs w:val="24"/>
          <w:lang w:val="en-US"/>
        </w:rPr>
        <w:t>konsultantai</w:t>
      </w:r>
      <w:r w:rsidR="0076251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D6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0770E" w14:textId="7AEDD15C" w:rsidR="00F27A4F" w:rsidRDefault="00762511" w:rsidP="00F27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Jūsų mokyklos komandos nariai nuveikė labai didelį darbą pareng</w:t>
      </w:r>
      <w:r w:rsidR="00BC5264">
        <w:rPr>
          <w:rFonts w:ascii="Times New Roman" w:hAnsi="Times New Roman" w:cs="Times New Roman"/>
          <w:sz w:val="24"/>
          <w:szCs w:val="24"/>
        </w:rPr>
        <w:t>dami</w:t>
      </w:r>
      <w:r>
        <w:rPr>
          <w:rFonts w:ascii="Times New Roman" w:hAnsi="Times New Roman" w:cs="Times New Roman"/>
          <w:sz w:val="24"/>
          <w:szCs w:val="24"/>
        </w:rPr>
        <w:t xml:space="preserve"> visuminio įsivertinimo ataskaitą, teikdami pasiūlymus dėl Metodikos tobulinimo. Dėkojame</w:t>
      </w:r>
      <w:r w:rsidR="004A4B88">
        <w:rPr>
          <w:rFonts w:ascii="Times New Roman" w:hAnsi="Times New Roman" w:cs="Times New Roman"/>
          <w:sz w:val="24"/>
          <w:szCs w:val="24"/>
        </w:rPr>
        <w:t>, kad šiame procese b</w:t>
      </w:r>
      <w:r>
        <w:rPr>
          <w:rFonts w:ascii="Times New Roman" w:hAnsi="Times New Roman" w:cs="Times New Roman"/>
          <w:sz w:val="24"/>
          <w:szCs w:val="24"/>
        </w:rPr>
        <w:t>uvo</w:t>
      </w:r>
      <w:r w:rsidR="004A4B88">
        <w:rPr>
          <w:rFonts w:ascii="Times New Roman" w:hAnsi="Times New Roman" w:cs="Times New Roman"/>
          <w:sz w:val="24"/>
          <w:szCs w:val="24"/>
        </w:rPr>
        <w:t>me kartu</w:t>
      </w:r>
      <w:r>
        <w:rPr>
          <w:rFonts w:ascii="Times New Roman" w:hAnsi="Times New Roman" w:cs="Times New Roman"/>
          <w:sz w:val="24"/>
          <w:szCs w:val="24"/>
        </w:rPr>
        <w:t xml:space="preserve">. Labai vertiname iš Jūsų </w:t>
      </w:r>
      <w:r w:rsidR="004A4B88">
        <w:rPr>
          <w:rFonts w:ascii="Times New Roman" w:hAnsi="Times New Roman" w:cs="Times New Roman"/>
          <w:sz w:val="24"/>
          <w:szCs w:val="24"/>
        </w:rPr>
        <w:t>gau</w:t>
      </w:r>
      <w:r>
        <w:rPr>
          <w:rFonts w:ascii="Times New Roman" w:hAnsi="Times New Roman" w:cs="Times New Roman"/>
          <w:sz w:val="24"/>
          <w:szCs w:val="24"/>
        </w:rPr>
        <w:t>tą</w:t>
      </w:r>
      <w:r w:rsidR="004A4B88">
        <w:rPr>
          <w:rFonts w:ascii="Times New Roman" w:hAnsi="Times New Roman" w:cs="Times New Roman"/>
          <w:sz w:val="24"/>
          <w:szCs w:val="24"/>
        </w:rPr>
        <w:t xml:space="preserve"> grįžtamąjį ryšį.</w:t>
      </w:r>
    </w:p>
    <w:p w14:paraId="1085A5D8" w14:textId="7B26D2ED" w:rsidR="00BC5264" w:rsidRDefault="00BC5264" w:rsidP="00F27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</w:t>
      </w:r>
      <w:r>
        <w:rPr>
          <w:rFonts w:ascii="Times New Roman" w:hAnsi="Times New Roman" w:cs="Times New Roman"/>
          <w:sz w:val="24"/>
          <w:szCs w:val="24"/>
        </w:rPr>
        <w:t>Ikimokyklinio ir (ar) priešmokyklinio ugdymo programas vykdančių mokyklų veiklos kokybės įsivertinimo metodikos autorių grup</w:t>
      </w:r>
      <w:r>
        <w:rPr>
          <w:rFonts w:ascii="Times New Roman" w:hAnsi="Times New Roman" w:cs="Times New Roman"/>
          <w:sz w:val="24"/>
          <w:szCs w:val="24"/>
        </w:rPr>
        <w:t xml:space="preserve">ė ir projekto darbuotojai analizuos Jūsų parengtą medžiagą, pasiūlymus ir š. m. rugpjūčio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rengiamos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apskritojo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</w:t>
      </w:r>
      <w:proofErr w:type="spellEnd"/>
      <w:r>
        <w:rPr>
          <w:rFonts w:ascii="Times New Roman" w:hAnsi="Times New Roman" w:cs="Times New Roman"/>
          <w:sz w:val="24"/>
          <w:szCs w:val="24"/>
        </w:rPr>
        <w:t>ų metu bus aptariama, kaip įsivertinimo išbandymas vyko, kokiais aspektais Metodika turėtų būti koreguojama</w:t>
      </w:r>
      <w:r w:rsidR="00F470BF">
        <w:rPr>
          <w:rFonts w:ascii="Times New Roman" w:hAnsi="Times New Roman" w:cs="Times New Roman"/>
          <w:sz w:val="24"/>
          <w:szCs w:val="24"/>
        </w:rPr>
        <w:t>. Kviesime Jūsų mokyklos atstovus dalyvauti ir apie tai informuosime.</w:t>
      </w:r>
      <w:r w:rsidR="00355277">
        <w:rPr>
          <w:rFonts w:ascii="Times New Roman" w:hAnsi="Times New Roman" w:cs="Times New Roman"/>
          <w:sz w:val="24"/>
          <w:szCs w:val="24"/>
        </w:rPr>
        <w:t xml:space="preserve"> Renginį numatoma organizuoti virtualioje erdvėje, taip sudarant galimybes didesniam suinteresuotų asmenų ratui dalyvauti</w:t>
      </w:r>
    </w:p>
    <w:p w14:paraId="79785D7D" w14:textId="11086C0F" w:rsidR="00F470BF" w:rsidRPr="00BC5264" w:rsidRDefault="00F470BF" w:rsidP="00F27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Rudenį Jūsų mokyklose vyks kitas svarbus etapas – išorinis vertinim</w:t>
      </w:r>
      <w:r w:rsidR="00355277">
        <w:rPr>
          <w:rFonts w:ascii="Times New Roman" w:hAnsi="Times New Roman" w:cs="Times New Roman"/>
          <w:sz w:val="24"/>
          <w:szCs w:val="24"/>
        </w:rPr>
        <w:t>o metodikos išbandymas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Šį procesą derinsime ir aptarsime su Jumis iš anksto.</w:t>
      </w:r>
    </w:p>
    <w:p w14:paraId="72612FBF" w14:textId="67F8858B" w:rsidR="006D3352" w:rsidRPr="00F271B9" w:rsidRDefault="006D3352" w:rsidP="00E37DAB">
      <w:pPr>
        <w:pStyle w:val="NoSpacing"/>
        <w:tabs>
          <w:tab w:val="left" w:pos="7938"/>
          <w:tab w:val="left" w:pos="8080"/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7FEC">
        <w:rPr>
          <w:rFonts w:ascii="Times New Roman" w:hAnsi="Times New Roman" w:cs="Times New Roman"/>
          <w:sz w:val="24"/>
          <w:szCs w:val="24"/>
        </w:rPr>
        <w:t xml:space="preserve">Kilus klausimams prašome kreiptis į NŠA projekto </w:t>
      </w:r>
      <w:r w:rsidRPr="00D47FEC">
        <w:rPr>
          <w:rFonts w:ascii="Times New Roman" w:eastAsia="Times New Roman" w:hAnsi="Times New Roman" w:cs="Times New Roman"/>
          <w:sz w:val="24"/>
          <w:szCs w:val="24"/>
        </w:rPr>
        <w:t>„Neformaliojo vaikų švietimo, ikimokyklinio, priešmokyklinio ir bendrojo ugdymo vertinimo, įsivertinimo tobulinimas ir plėtotė“ veiklos Nr.1.1. metodinink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Gitaną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Buivydienę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+370 620 26603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el. paštas </w:t>
      </w:r>
      <w:hyperlink r:id="rId4" w:history="1">
        <w:r w:rsidRPr="00314F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gitana.buivydiene</w:t>
        </w:r>
        <w:r w:rsidRPr="00314FB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@nsa.smm.lt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Ramunę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Korenkienę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tel. </w:t>
      </w:r>
      <w:r w:rsidRPr="00D47FEC">
        <w:rPr>
          <w:rFonts w:ascii="Times New Roman" w:eastAsia="Times New Roman" w:hAnsi="Times New Roman" w:cs="Times New Roman"/>
          <w:sz w:val="24"/>
          <w:szCs w:val="24"/>
        </w:rPr>
        <w:t>+370 6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167</w:t>
      </w:r>
      <w:r w:rsidRPr="00D47FEC">
        <w:rPr>
          <w:rFonts w:ascii="Times New Roman" w:eastAsia="Times New Roman" w:hAnsi="Times New Roman" w:cs="Times New Roman"/>
          <w:sz w:val="24"/>
          <w:szCs w:val="24"/>
        </w:rPr>
        <w:t xml:space="preserve">, el. paštas </w:t>
      </w:r>
      <w:hyperlink r:id="rId5" w:history="1">
        <w:r w:rsidRPr="00314F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ramune.korenkiene@nsa.smm.lt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EEFAF" w14:textId="1BADB764" w:rsidR="006D3352" w:rsidRPr="006D3352" w:rsidRDefault="006D3352" w:rsidP="00F27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AC72D" w14:textId="5213D0A2" w:rsidR="006467BE" w:rsidRPr="006467BE" w:rsidRDefault="00F470BF" w:rsidP="0064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Linkėdamos gražios vasaros,</w:t>
      </w:r>
    </w:p>
    <w:p w14:paraId="4328308A" w14:textId="6E642DAE" w:rsidR="006467BE" w:rsidRDefault="00B1431F" w:rsidP="0064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Ramunė ir Gitana</w:t>
      </w:r>
    </w:p>
    <w:p w14:paraId="26A15A8B" w14:textId="7F08B270" w:rsidR="006467BE" w:rsidRPr="006467BE" w:rsidRDefault="006D3352" w:rsidP="0064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color w:val="9A0000"/>
          <w:sz w:val="45"/>
          <w:szCs w:val="45"/>
        </w:rPr>
        <w:t xml:space="preserve"> </w:t>
      </w:r>
    </w:p>
    <w:sectPr w:rsidR="006467BE" w:rsidRPr="006467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A1"/>
    <w:rsid w:val="00082C86"/>
    <w:rsid w:val="001B4BD6"/>
    <w:rsid w:val="00355277"/>
    <w:rsid w:val="003D657A"/>
    <w:rsid w:val="004A4B88"/>
    <w:rsid w:val="005F46A1"/>
    <w:rsid w:val="006467BE"/>
    <w:rsid w:val="006D3352"/>
    <w:rsid w:val="00762511"/>
    <w:rsid w:val="007F2DC2"/>
    <w:rsid w:val="00830E79"/>
    <w:rsid w:val="00B1431F"/>
    <w:rsid w:val="00BC5264"/>
    <w:rsid w:val="00D92EA0"/>
    <w:rsid w:val="00E37DAB"/>
    <w:rsid w:val="00ED0E6D"/>
    <w:rsid w:val="00F27A4F"/>
    <w:rsid w:val="00F416C0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162"/>
  <w15:chartTrackingRefBased/>
  <w15:docId w15:val="{7D304234-81B2-4717-9F8A-EC9DCFE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352"/>
    <w:rPr>
      <w:color w:val="0000FF"/>
      <w:u w:val="single"/>
    </w:rPr>
  </w:style>
  <w:style w:type="paragraph" w:styleId="NoSpacing">
    <w:name w:val="No Spacing"/>
    <w:uiPriority w:val="1"/>
    <w:qFormat/>
    <w:rsid w:val="006D3352"/>
    <w:pPr>
      <w:spacing w:after="0" w:line="240" w:lineRule="auto"/>
      <w:jc w:val="both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une.korenkiene@nsa.smm.lt" TargetMode="External"/><Relationship Id="rId4" Type="http://schemas.openxmlformats.org/officeDocument/2006/relationships/hyperlink" Target="mailto:gitana.buivydiene@nsa.s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Korenkienė</dc:creator>
  <cp:keywords/>
  <dc:description/>
  <cp:lastModifiedBy>Ramunė Korenkienė</cp:lastModifiedBy>
  <cp:revision>4</cp:revision>
  <dcterms:created xsi:type="dcterms:W3CDTF">2021-06-29T08:09:00Z</dcterms:created>
  <dcterms:modified xsi:type="dcterms:W3CDTF">2021-06-29T08:36:00Z</dcterms:modified>
</cp:coreProperties>
</file>